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6"/>
          <w:szCs w:val="36"/>
          <w:rtl w:val="0"/>
        </w:rPr>
        <w:t xml:space="preserve">  AP Language Learning Contract Calendar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Monday                  Tuesday                 Wednesday                Thursday                  Friday</w:t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Create your Learning Contract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Lab 9129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   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 Forum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DUE: Two scholarly articles, Rhetorical Précis #2, Introduction draft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DUE:  Annotated Sources Check, Analysis Notes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 Forum  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rtl w:val="0"/>
              </w:rPr>
              <w:t xml:space="preserve">27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DUE: USA TestPrep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Marrow of Tradition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due in class/ Reading Schedule assigned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Conferences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Lab 9234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rtl w:val="0"/>
              </w:rPr>
              <w:t xml:space="preserve">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 Forum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The Wild Trut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 Socratic Seminar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DUE: Argument Draft w/ Visual Rhetoric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Lab 9129                </w:t>
            </w:r>
            <w:r w:rsidDel="00000000" w:rsidR="00000000" w:rsidRPr="00000000">
              <w:rPr>
                <w:b w:val="1"/>
                <w:rtl w:val="0"/>
              </w:rPr>
              <w:t xml:space="preserve">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Preview Debate Structure (10 min)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Vocabulary Unit 4 Quiz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 Forum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Lab 9129              </w:t>
            </w:r>
            <w:r w:rsidDel="00000000" w:rsidR="00000000" w:rsidRPr="00000000">
              <w:rPr>
                <w:b w:val="1"/>
                <w:rtl w:val="0"/>
              </w:rPr>
              <w:t xml:space="preserve"> 14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Writing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Debate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Friday Forum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Debate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 Learning Contract Assignments Due</w:t>
            </w:r>
          </w:p>
          <w:p w:rsidR="00000000" w:rsidDel="00000000" w:rsidP="00000000" w:rsidRDefault="00000000" w:rsidRPr="00000000">
            <w:pPr>
              <w:spacing w:before="240"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Final Draft: Non-negotiable Final Due Date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