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04BB" w:rsidRDefault="005C0DC5">
      <w:pPr>
        <w:jc w:val="center"/>
        <w:rPr>
          <w:sz w:val="36"/>
          <w:szCs w:val="36"/>
        </w:rPr>
      </w:pPr>
      <w:proofErr w:type="gramStart"/>
      <w:r>
        <w:rPr>
          <w:rFonts w:ascii="Radley" w:eastAsia="Radley" w:hAnsi="Radley" w:cs="Radley"/>
          <w:b/>
          <w:i/>
          <w:sz w:val="36"/>
          <w:szCs w:val="36"/>
        </w:rPr>
        <w:t xml:space="preserve">Realism  </w:t>
      </w:r>
      <w:r>
        <w:rPr>
          <w:rFonts w:ascii="Radley" w:eastAsia="Radley" w:hAnsi="Radley" w:cs="Radley"/>
          <w:b/>
          <w:sz w:val="36"/>
          <w:szCs w:val="36"/>
        </w:rPr>
        <w:t>Learning</w:t>
      </w:r>
      <w:proofErr w:type="gramEnd"/>
      <w:r>
        <w:rPr>
          <w:rFonts w:ascii="Radley" w:eastAsia="Radley" w:hAnsi="Radley" w:cs="Radley"/>
          <w:b/>
          <w:sz w:val="36"/>
          <w:szCs w:val="36"/>
        </w:rPr>
        <w:t xml:space="preserve"> Contract</w:t>
      </w:r>
    </w:p>
    <w:p w:rsidR="000D04BB" w:rsidRDefault="005C0DC5">
      <w:pPr>
        <w:rPr>
          <w:b/>
        </w:rPr>
      </w:pPr>
      <w:r>
        <w:rPr>
          <w:b/>
        </w:rPr>
        <w:t>Rationale:</w:t>
      </w:r>
      <w:r>
        <w:t xml:space="preserve">  The purpose of this learning contract is to challenge and provide creative and differentiated learning options for students, engage multiple learning styles, help students</w:t>
      </w:r>
      <w:r>
        <w:t xml:space="preserve"> manage their time independently and appropriately, and allow students to make decis</w:t>
      </w:r>
      <w:r>
        <w:t xml:space="preserve">ions about their own learning experiences.  Students will also have the opportunity to cooperate with a partner, while navigating through the different learning levels of Bloom’s Taxonomy.  </w:t>
      </w:r>
    </w:p>
    <w:p w:rsidR="000D04BB" w:rsidRDefault="005C0DC5">
      <w:r>
        <w:rPr>
          <w:highlight w:val="yellow"/>
        </w:rPr>
        <w:t>PARTNER TASK #1 (</w:t>
      </w:r>
      <w:r>
        <w:rPr>
          <w:highlight w:val="yellow"/>
        </w:rPr>
        <w:t>INDIVIDUAL</w:t>
      </w:r>
      <w:r>
        <w:rPr>
          <w:highlight w:val="yellow"/>
        </w:rPr>
        <w:t xml:space="preserve">) – </w:t>
      </w:r>
      <w:r>
        <w:rPr>
          <w:b/>
          <w:highlight w:val="yellow"/>
        </w:rPr>
        <w:t>UNDERSTAND, APPLY, ANALYZE, EVALUA</w:t>
      </w:r>
      <w:r>
        <w:rPr>
          <w:b/>
          <w:highlight w:val="yellow"/>
        </w:rPr>
        <w:t>TE</w:t>
      </w:r>
      <w:r>
        <w:rPr>
          <w:b/>
          <w:highlight w:val="yellow"/>
        </w:rPr>
        <w:t xml:space="preserve">: </w:t>
      </w:r>
      <w:r>
        <w:rPr>
          <w:highlight w:val="yellow"/>
        </w:rPr>
        <w:t xml:space="preserve">BLOOM’S TAXONOMY ARTICLE AND REFLECTIVE SHORT </w:t>
      </w:r>
      <w:proofErr w:type="gramStart"/>
      <w:r>
        <w:rPr>
          <w:highlight w:val="yellow"/>
        </w:rPr>
        <w:t xml:space="preserve">RESPONSE </w:t>
      </w:r>
      <w:r>
        <w:rPr>
          <w:highlight w:val="yellow"/>
        </w:rPr>
        <w:t xml:space="preserve"> (</w:t>
      </w:r>
      <w:proofErr w:type="gramEnd"/>
      <w:r>
        <w:rPr>
          <w:highlight w:val="yellow"/>
        </w:rPr>
        <w:t>MINOR GRADE)</w:t>
      </w:r>
      <w:r>
        <w:t xml:space="preserve">                                                                             Due Date: _________</w:t>
      </w:r>
    </w:p>
    <w:p w:rsidR="000D04BB" w:rsidRDefault="005C0DC5">
      <w:r>
        <w:t xml:space="preserve">Read the </w:t>
      </w:r>
      <w:proofErr w:type="spellStart"/>
      <w:r>
        <w:t>the</w:t>
      </w:r>
      <w:proofErr w:type="spellEnd"/>
      <w:r>
        <w:t xml:space="preserve"> “</w:t>
      </w:r>
      <w:hyperlink r:id="rId5">
        <w:r>
          <w:rPr>
            <w:color w:val="1155CC"/>
            <w:u w:val="single"/>
          </w:rPr>
          <w:t>Bloom’s Taxonomy</w:t>
        </w:r>
      </w:hyperlink>
      <w:r>
        <w:t xml:space="preserve">” article, by Patricia Armstrong, from Vanderbilt University’s Center for Teaching.  </w:t>
      </w:r>
      <w:proofErr w:type="spellStart"/>
      <w:r>
        <w:t>Then</w:t>
      </w:r>
      <w:proofErr w:type="gramStart"/>
      <w:r>
        <w:t>,write</w:t>
      </w:r>
      <w:proofErr w:type="spellEnd"/>
      <w:proofErr w:type="gramEnd"/>
      <w:r>
        <w:t xml:space="preserve"> a short reflection (at least three paragraphs) that answers the following questions:</w:t>
      </w:r>
    </w:p>
    <w:p w:rsidR="000D04BB" w:rsidRDefault="005C0DC5">
      <w:pPr>
        <w:numPr>
          <w:ilvl w:val="0"/>
          <w:numId w:val="2"/>
        </w:numPr>
        <w:contextualSpacing/>
      </w:pPr>
      <w:r>
        <w:t xml:space="preserve">____/25 </w:t>
      </w:r>
      <w:proofErr w:type="gramStart"/>
      <w:r>
        <w:t>What</w:t>
      </w:r>
      <w:proofErr w:type="gramEnd"/>
      <w:r>
        <w:t xml:space="preserve"> is Bloom’s Taxonomy?</w:t>
      </w:r>
    </w:p>
    <w:p w:rsidR="000D04BB" w:rsidRDefault="005C0DC5">
      <w:pPr>
        <w:numPr>
          <w:ilvl w:val="0"/>
          <w:numId w:val="2"/>
        </w:numPr>
        <w:contextualSpacing/>
      </w:pPr>
      <w:r>
        <w:t xml:space="preserve">____/25 </w:t>
      </w:r>
      <w:proofErr w:type="gramStart"/>
      <w:r>
        <w:t>What</w:t>
      </w:r>
      <w:proofErr w:type="gramEnd"/>
      <w:r>
        <w:t xml:space="preserve"> are </w:t>
      </w:r>
      <w:r>
        <w:t>the different levels of Bloom’s Taxonomy, and what do they involve?</w:t>
      </w:r>
    </w:p>
    <w:p w:rsidR="000D04BB" w:rsidRDefault="005C0DC5">
      <w:pPr>
        <w:numPr>
          <w:ilvl w:val="0"/>
          <w:numId w:val="2"/>
        </w:numPr>
        <w:contextualSpacing/>
      </w:pPr>
      <w:r>
        <w:t xml:space="preserve">____/25 </w:t>
      </w:r>
      <w:proofErr w:type="gramStart"/>
      <w:r>
        <w:t>How</w:t>
      </w:r>
      <w:proofErr w:type="gramEnd"/>
      <w:r>
        <w:t xml:space="preserve"> can you, as a student, apply your knowledge of Bloom’s Taxonomy?</w:t>
      </w:r>
    </w:p>
    <w:p w:rsidR="000D04BB" w:rsidRDefault="005C0DC5">
      <w:pPr>
        <w:numPr>
          <w:ilvl w:val="0"/>
          <w:numId w:val="2"/>
        </w:numPr>
        <w:contextualSpacing/>
      </w:pPr>
      <w:r>
        <w:t xml:space="preserve">____/25 </w:t>
      </w:r>
      <w:proofErr w:type="gramStart"/>
      <w:r>
        <w:t>Which</w:t>
      </w:r>
      <w:proofErr w:type="gramEnd"/>
      <w:r>
        <w:t xml:space="preserve"> level do you believe you most frequently operate, and why?</w:t>
      </w:r>
    </w:p>
    <w:p w:rsidR="000D04BB" w:rsidRDefault="005C0DC5">
      <w:r>
        <w:rPr>
          <w:highlight w:val="yellow"/>
        </w:rPr>
        <w:t>TASK #2 (INDIVIDUAL</w:t>
      </w:r>
      <w:proofErr w:type="gramStart"/>
      <w:r>
        <w:rPr>
          <w:highlight w:val="yellow"/>
        </w:rPr>
        <w:t>)-</w:t>
      </w:r>
      <w:proofErr w:type="gramEnd"/>
      <w:r>
        <w:rPr>
          <w:highlight w:val="yellow"/>
        </w:rPr>
        <w:t xml:space="preserve"> </w:t>
      </w:r>
      <w:r>
        <w:rPr>
          <w:b/>
          <w:highlight w:val="yellow"/>
        </w:rPr>
        <w:t>UNDERSTAND</w:t>
      </w:r>
      <w:r>
        <w:rPr>
          <w:b/>
          <w:highlight w:val="yellow"/>
        </w:rPr>
        <w:t xml:space="preserve">: </w:t>
      </w:r>
      <w:r>
        <w:rPr>
          <w:highlight w:val="yellow"/>
        </w:rPr>
        <w:t>REAL</w:t>
      </w:r>
      <w:r>
        <w:rPr>
          <w:highlight w:val="yellow"/>
        </w:rPr>
        <w:t>ISM BACKGROUND AND CORNELL NOTES</w:t>
      </w:r>
      <w:r>
        <w:rPr>
          <w:highlight w:val="yellow"/>
        </w:rPr>
        <w:t xml:space="preserve"> (MINOR GRADE)</w:t>
      </w:r>
      <w:r>
        <w:t xml:space="preserve">    </w:t>
      </w:r>
    </w:p>
    <w:p w:rsidR="000D04BB" w:rsidRDefault="005C0DC5">
      <w:r>
        <w:t xml:space="preserve">                                                                                                                                                                 Due Date: ___________</w:t>
      </w:r>
    </w:p>
    <w:p w:rsidR="000D04BB" w:rsidRDefault="005C0DC5">
      <w:r>
        <w:t>Read pages 462-473, on</w:t>
      </w:r>
      <w:r>
        <w:t xml:space="preserve"> the Realist literary movement, in the orange Prentice Hall textbook, and take </w:t>
      </w:r>
      <w:hyperlink r:id="rId6">
        <w:r>
          <w:rPr>
            <w:color w:val="1155CC"/>
            <w:u w:val="single"/>
          </w:rPr>
          <w:t>Cornell Notes</w:t>
        </w:r>
      </w:hyperlink>
      <w:r>
        <w:t xml:space="preserve">.  Make sure to include a summary of information that </w:t>
      </w:r>
      <w:r>
        <w:t xml:space="preserve">includes historical and literary characteristics of the time period. </w:t>
      </w:r>
    </w:p>
    <w:p w:rsidR="000D04BB" w:rsidRDefault="000D04BB"/>
    <w:p w:rsidR="000D04BB" w:rsidRDefault="005C0DC5">
      <w:r>
        <w:rPr>
          <w:highlight w:val="yellow"/>
        </w:rPr>
        <w:t>T</w:t>
      </w:r>
      <w:r>
        <w:rPr>
          <w:highlight w:val="yellow"/>
        </w:rPr>
        <w:t>ASK</w:t>
      </w:r>
      <w:r>
        <w:rPr>
          <w:highlight w:val="yellow"/>
        </w:rPr>
        <w:t xml:space="preserve"> #3 (</w:t>
      </w:r>
      <w:r>
        <w:rPr>
          <w:highlight w:val="yellow"/>
        </w:rPr>
        <w:t>GROUP</w:t>
      </w:r>
      <w:proofErr w:type="gramStart"/>
      <w:r>
        <w:rPr>
          <w:highlight w:val="yellow"/>
        </w:rPr>
        <w:t>)-</w:t>
      </w:r>
      <w:proofErr w:type="gramEnd"/>
      <w:r>
        <w:rPr>
          <w:highlight w:val="yellow"/>
        </w:rPr>
        <w:t xml:space="preserve"> </w:t>
      </w:r>
      <w:r>
        <w:rPr>
          <w:b/>
          <w:highlight w:val="yellow"/>
        </w:rPr>
        <w:t>REMEMBER, UNDERSTAND, APPLY, CREATE</w:t>
      </w:r>
      <w:r>
        <w:rPr>
          <w:b/>
          <w:highlight w:val="yellow"/>
        </w:rPr>
        <w:t xml:space="preserve">: </w:t>
      </w:r>
      <w:r>
        <w:rPr>
          <w:highlight w:val="yellow"/>
        </w:rPr>
        <w:t xml:space="preserve">POINT OF VIEW NARRATIVE </w:t>
      </w:r>
      <w:r>
        <w:rPr>
          <w:b/>
          <w:highlight w:val="yellow"/>
        </w:rPr>
        <w:t xml:space="preserve"> </w:t>
      </w:r>
      <w:r>
        <w:rPr>
          <w:highlight w:val="yellow"/>
        </w:rPr>
        <w:t>(MINOR GRADE)</w:t>
      </w:r>
      <w:r>
        <w:t xml:space="preserve">    </w:t>
      </w:r>
    </w:p>
    <w:p w:rsidR="000D04BB" w:rsidRDefault="005C0DC5">
      <w:pPr>
        <w:ind w:left="7920" w:firstLine="720"/>
      </w:pPr>
      <w:r>
        <w:t>Due Date: __________</w:t>
      </w:r>
    </w:p>
    <w:p w:rsidR="000D04BB" w:rsidRDefault="005C0DC5">
      <w:r>
        <w:t>In the orange Prentice Hall textbook, read Robert E. Lee’s “A Lette</w:t>
      </w:r>
      <w:r>
        <w:t>r to His Son</w:t>
      </w:r>
      <w:proofErr w:type="gramStart"/>
      <w:r>
        <w:t>”(</w:t>
      </w:r>
      <w:proofErr w:type="gramEnd"/>
      <w:r>
        <w:t>pgs.540-542) and Abraham Lincoln’s  “Gettysburg Address”(pgs..537-539)</w:t>
      </w:r>
      <w:proofErr w:type="gramStart"/>
      <w:r>
        <w:t>.  Choose</w:t>
      </w:r>
      <w:proofErr w:type="gramEnd"/>
      <w:r>
        <w:t xml:space="preserve"> to complete ONE of the following assignments below.</w:t>
      </w:r>
    </w:p>
    <w:p w:rsidR="000D04BB" w:rsidRDefault="005C0DC5">
      <w:r>
        <w:rPr>
          <w:b/>
        </w:rPr>
        <w:t>OPTION #1-</w:t>
      </w:r>
      <w:r>
        <w:t xml:space="preserve"> “A Letter to His Son,” by Robert E. Lee: As a group, write a letter, from the point of view of Lee’s son, responding to Lee’s letter.  Your letter must seamlessly incorporate all 20 of your Sadlier unit five</w:t>
      </w:r>
      <w:r>
        <w:rPr>
          <w:color w:val="00FFFF"/>
        </w:rPr>
        <w:t xml:space="preserve"> </w:t>
      </w:r>
      <w:r>
        <w:t>vocabulary words.  Please write neatly, skip li</w:t>
      </w:r>
      <w:r>
        <w:t>nes (double-space, if typed), and highlight all vocabulary words.</w:t>
      </w:r>
    </w:p>
    <w:p w:rsidR="000D04BB" w:rsidRDefault="005C0DC5">
      <w:r>
        <w:rPr>
          <w:b/>
        </w:rPr>
        <w:t>OPTION #2-</w:t>
      </w:r>
      <w:r>
        <w:t xml:space="preserve"> “Gettysburg Address,” by Abraham Lincoln: As a group, write a letter, from the point of view of one person from the opening image (pg.538), recounting the experience of hearing th</w:t>
      </w:r>
      <w:r>
        <w:t xml:space="preserve">e </w:t>
      </w:r>
      <w:proofErr w:type="gramStart"/>
      <w:r>
        <w:t>speech .</w:t>
      </w:r>
      <w:proofErr w:type="gramEnd"/>
      <w:r>
        <w:t xml:space="preserve">  Your letter must seamlessly incorporate all 20 of your Sadlier unit five</w:t>
      </w:r>
      <w:r>
        <w:t xml:space="preserve"> vocabulary words.  Please write neatly, skip lines (double-space, if typed), and highlight all vocabulary words.</w:t>
      </w:r>
    </w:p>
    <w:p w:rsidR="000D04BB" w:rsidRDefault="005C0DC5">
      <w:r>
        <w:rPr>
          <w:highlight w:val="yellow"/>
        </w:rPr>
        <w:t>T</w:t>
      </w:r>
      <w:r>
        <w:rPr>
          <w:highlight w:val="yellow"/>
        </w:rPr>
        <w:t>ASK</w:t>
      </w:r>
      <w:r>
        <w:rPr>
          <w:highlight w:val="yellow"/>
        </w:rPr>
        <w:t xml:space="preserve"> # 4 (</w:t>
      </w:r>
      <w:r>
        <w:rPr>
          <w:highlight w:val="yellow"/>
        </w:rPr>
        <w:t>INDIVIDUAL</w:t>
      </w:r>
      <w:proofErr w:type="gramStart"/>
      <w:r>
        <w:rPr>
          <w:highlight w:val="yellow"/>
        </w:rPr>
        <w:t>)-</w:t>
      </w:r>
      <w:proofErr w:type="gramEnd"/>
      <w:r>
        <w:rPr>
          <w:highlight w:val="yellow"/>
        </w:rPr>
        <w:t xml:space="preserve"> </w:t>
      </w:r>
      <w:r>
        <w:rPr>
          <w:b/>
          <w:highlight w:val="yellow"/>
        </w:rPr>
        <w:t>REMEMBER, UNDERSTAND, ANALYZE, EVAL</w:t>
      </w:r>
      <w:r>
        <w:rPr>
          <w:b/>
          <w:highlight w:val="yellow"/>
        </w:rPr>
        <w:t xml:space="preserve">UATE:  </w:t>
      </w:r>
      <w:r>
        <w:rPr>
          <w:i/>
          <w:highlight w:val="yellow"/>
        </w:rPr>
        <w:t xml:space="preserve">MY BONDAGE AND MY FREEDOM </w:t>
      </w:r>
      <w:r>
        <w:rPr>
          <w:highlight w:val="yellow"/>
        </w:rPr>
        <w:t>GUIDED READING ASSIGNMENT (MINOR GRADE)</w:t>
      </w:r>
      <w:r>
        <w:rPr>
          <w:highlight w:val="yellow"/>
        </w:rPr>
        <w:t xml:space="preserve"> </w:t>
      </w:r>
      <w:r>
        <w:t xml:space="preserve">                                                                                              Due Date:__________</w:t>
      </w:r>
    </w:p>
    <w:p w:rsidR="000D04BB" w:rsidRDefault="005C0DC5">
      <w:r>
        <w:t xml:space="preserve">Read the </w:t>
      </w:r>
      <w:hyperlink r:id="rId7">
        <w:r>
          <w:rPr>
            <w:color w:val="1155CC"/>
            <w:u w:val="single"/>
          </w:rPr>
          <w:t xml:space="preserve">excerpt from </w:t>
        </w:r>
      </w:hyperlink>
      <w:hyperlink r:id="rId8">
        <w:r>
          <w:rPr>
            <w:i/>
            <w:color w:val="1155CC"/>
            <w:u w:val="single"/>
          </w:rPr>
          <w:t>My Bondage and My Freedom</w:t>
        </w:r>
      </w:hyperlink>
      <w:r>
        <w:t>, by Frederick Douglass, and complete the guided “Purpose for Reading”</w:t>
      </w:r>
      <w:r>
        <w:t xml:space="preserve"> assignment.</w:t>
      </w:r>
    </w:p>
    <w:p w:rsidR="000D04BB" w:rsidRDefault="005C0DC5">
      <w:r>
        <w:t>* * * Note: Though this is an individual assignment, you may read and discuss this text in your groups.</w:t>
      </w:r>
    </w:p>
    <w:p w:rsidR="000D04BB" w:rsidRDefault="000D04BB"/>
    <w:p w:rsidR="000D04BB" w:rsidRDefault="005C0DC5">
      <w:r>
        <w:rPr>
          <w:highlight w:val="yellow"/>
        </w:rPr>
        <w:lastRenderedPageBreak/>
        <w:t>TASK # 5 (INDIVIDUAL</w:t>
      </w:r>
      <w:proofErr w:type="gramStart"/>
      <w:r>
        <w:rPr>
          <w:highlight w:val="yellow"/>
        </w:rPr>
        <w:t>)-</w:t>
      </w:r>
      <w:proofErr w:type="gramEnd"/>
      <w:r>
        <w:rPr>
          <w:highlight w:val="yellow"/>
        </w:rPr>
        <w:t xml:space="preserve"> </w:t>
      </w:r>
      <w:r>
        <w:rPr>
          <w:b/>
          <w:highlight w:val="yellow"/>
        </w:rPr>
        <w:t xml:space="preserve">UNDERSTAND, APPLY, ANALYZE, CREATE:  </w:t>
      </w:r>
      <w:r>
        <w:rPr>
          <w:highlight w:val="yellow"/>
        </w:rPr>
        <w:t>SLAVE SPIRITUALS QUILT ASSIGNMENT (MAJOR GRADE</w:t>
      </w:r>
      <w:r>
        <w:t xml:space="preserve">                                </w:t>
      </w:r>
      <w:r>
        <w:t xml:space="preserve">                                                                                                                            Due Date:__________</w:t>
      </w:r>
    </w:p>
    <w:p w:rsidR="000D04BB" w:rsidRDefault="005C0DC5">
      <w:r>
        <w:t>Read the information about slave spirituals on page 531 of the orange Prentice Hall textbook.  Then, read “Go Do</w:t>
      </w:r>
      <w:r>
        <w:t>wn Moses</w:t>
      </w:r>
      <w:proofErr w:type="gramStart"/>
      <w:r>
        <w:t>”(</w:t>
      </w:r>
      <w:proofErr w:type="gramEnd"/>
      <w:r>
        <w:t>pg. 533) and “Swing Low, Sweet Chariot”(pg. 534).  Then, read Alice Walker’s “Everyday Use</w:t>
      </w:r>
      <w:proofErr w:type="gramStart"/>
      <w:r>
        <w:t>”(</w:t>
      </w:r>
      <w:proofErr w:type="gramEnd"/>
      <w:r>
        <w:t xml:space="preserve">pgs. 1311-1320) and watch the </w:t>
      </w:r>
      <w:hyperlink r:id="rId9">
        <w:r>
          <w:rPr>
            <w:color w:val="1155CC"/>
            <w:u w:val="single"/>
          </w:rPr>
          <w:t>short film</w:t>
        </w:r>
      </w:hyperlink>
      <w:r>
        <w:t>.</w:t>
      </w:r>
    </w:p>
    <w:p w:rsidR="000D04BB" w:rsidRDefault="005C0DC5">
      <w:r>
        <w:t>After com</w:t>
      </w:r>
      <w:r>
        <w:t>pleting the required readings, locate and research another slave spiritual, and create a 1’X 1’ fabric quilt square, using imagery from your chosen slave spiritual.  Write one to two paragraphs, in MLA format, discussing the importance of quilting to the h</w:t>
      </w:r>
      <w:r>
        <w:t>istory of the African American community (research), the imagery represented in your quilt square, and the meanings of symbols found within the spiritual and represented in your quilt square.</w:t>
      </w:r>
    </w:p>
    <w:p w:rsidR="000D04BB" w:rsidRDefault="005C0DC5">
      <w:pPr>
        <w:numPr>
          <w:ilvl w:val="0"/>
          <w:numId w:val="1"/>
        </w:numPr>
        <w:contextualSpacing/>
      </w:pPr>
      <w:r>
        <w:t xml:space="preserve">____/25 quilt square is aesthetically pleasing and reflects the </w:t>
      </w:r>
      <w:r>
        <w:t>imagery of your chosen spiritual</w:t>
      </w:r>
    </w:p>
    <w:p w:rsidR="000D04BB" w:rsidRDefault="005C0DC5">
      <w:pPr>
        <w:numPr>
          <w:ilvl w:val="0"/>
          <w:numId w:val="1"/>
        </w:numPr>
        <w:contextualSpacing/>
      </w:pPr>
      <w:r>
        <w:t>____/25 paragraph is written in MLA format, is stylistically sophisticates, and has few grammatical errors</w:t>
      </w:r>
    </w:p>
    <w:p w:rsidR="000D04BB" w:rsidRDefault="005C0DC5">
      <w:pPr>
        <w:numPr>
          <w:ilvl w:val="0"/>
          <w:numId w:val="1"/>
        </w:numPr>
        <w:contextualSpacing/>
      </w:pPr>
      <w:r>
        <w:t>____/25 paragraph discusses importance of quilting to the history of African American community</w:t>
      </w:r>
    </w:p>
    <w:p w:rsidR="000D04BB" w:rsidRDefault="005C0DC5">
      <w:pPr>
        <w:numPr>
          <w:ilvl w:val="0"/>
          <w:numId w:val="1"/>
        </w:numPr>
        <w:contextualSpacing/>
      </w:pPr>
      <w:r>
        <w:t>____/25 paragraph discusses the symbols and imagery found in your chosen spiritual and quilt square</w:t>
      </w:r>
    </w:p>
    <w:p w:rsidR="000D04BB" w:rsidRDefault="005C0DC5">
      <w:r>
        <w:rPr>
          <w:highlight w:val="yellow"/>
        </w:rPr>
        <w:t>TASK # 6 (GROUP</w:t>
      </w:r>
      <w:proofErr w:type="gramStart"/>
      <w:r>
        <w:rPr>
          <w:highlight w:val="yellow"/>
        </w:rPr>
        <w:t>)-</w:t>
      </w:r>
      <w:proofErr w:type="gramEnd"/>
      <w:r>
        <w:rPr>
          <w:highlight w:val="yellow"/>
        </w:rPr>
        <w:t xml:space="preserve"> </w:t>
      </w:r>
      <w:r>
        <w:rPr>
          <w:b/>
          <w:highlight w:val="yellow"/>
        </w:rPr>
        <w:t xml:space="preserve">REMEMBER, UNDERSTAND, APPLY, CREATE:  </w:t>
      </w:r>
      <w:r>
        <w:rPr>
          <w:highlight w:val="yellow"/>
        </w:rPr>
        <w:t xml:space="preserve">REGIONALISM AND FRAME STRUCTURE NARRATIVE (MINOR GRADE) </w:t>
      </w:r>
      <w:r>
        <w:t xml:space="preserve">                                            </w:t>
      </w:r>
      <w:r>
        <w:t xml:space="preserve">                                                                                                  Due Date:__________</w:t>
      </w:r>
    </w:p>
    <w:p w:rsidR="000D04BB" w:rsidRDefault="005C0DC5">
      <w:r>
        <w:t>Read “The Notorious Jumping Frog of Calaveras County,” (pgs.566-567 &amp; 576-581</w:t>
      </w:r>
      <w:proofErr w:type="gramStart"/>
      <w:r>
        <w:t>)by</w:t>
      </w:r>
      <w:proofErr w:type="gramEnd"/>
      <w:r>
        <w:t xml:space="preserve"> Mark Twain.  Then, as a group, craft a </w:t>
      </w:r>
      <w:r>
        <w:rPr>
          <w:b/>
        </w:rPr>
        <w:t xml:space="preserve">frame structure </w:t>
      </w:r>
      <w:r>
        <w:t>na</w:t>
      </w:r>
      <w:r>
        <w:t>rrative that picks up where the story leaves off, by changing the ending to include the narrator staying to hear the next story.  Your narrative must include all of the following elements:</w:t>
      </w:r>
    </w:p>
    <w:p w:rsidR="000D04BB" w:rsidRDefault="005C0DC5">
      <w:pPr>
        <w:numPr>
          <w:ilvl w:val="0"/>
          <w:numId w:val="5"/>
        </w:numPr>
        <w:contextualSpacing/>
      </w:pPr>
      <w:r>
        <w:t xml:space="preserve">____/25 written in </w:t>
      </w:r>
      <w:r>
        <w:rPr>
          <w:b/>
        </w:rPr>
        <w:t>frame narrative structure</w:t>
      </w:r>
      <w:bookmarkStart w:id="0" w:name="_GoBack"/>
      <w:bookmarkEnd w:id="0"/>
    </w:p>
    <w:p w:rsidR="000D04BB" w:rsidRDefault="005C0DC5">
      <w:pPr>
        <w:numPr>
          <w:ilvl w:val="0"/>
          <w:numId w:val="5"/>
        </w:numPr>
        <w:contextualSpacing/>
      </w:pPr>
      <w:r>
        <w:t>____/ 25 written in st</w:t>
      </w:r>
      <w:r>
        <w:t xml:space="preserve">yle of Regionalism (use of </w:t>
      </w:r>
      <w:r>
        <w:rPr>
          <w:b/>
        </w:rPr>
        <w:t>dialect</w:t>
      </w:r>
      <w:r>
        <w:t xml:space="preserve">, </w:t>
      </w:r>
      <w:r>
        <w:rPr>
          <w:b/>
        </w:rPr>
        <w:t>local color</w:t>
      </w:r>
      <w:r>
        <w:t xml:space="preserve">, and </w:t>
      </w:r>
      <w:r>
        <w:rPr>
          <w:b/>
        </w:rPr>
        <w:t>humor</w:t>
      </w:r>
      <w:r>
        <w:t>)</w:t>
      </w:r>
    </w:p>
    <w:p w:rsidR="000D04BB" w:rsidRDefault="005C0DC5">
      <w:pPr>
        <w:numPr>
          <w:ilvl w:val="0"/>
          <w:numId w:val="5"/>
        </w:numPr>
        <w:contextualSpacing/>
      </w:pPr>
      <w:r>
        <w:t xml:space="preserve">____/ 25 uses and highlights at least five Sadlier unit </w:t>
      </w:r>
      <w:proofErr w:type="spellStart"/>
      <w:r>
        <w:t>five</w:t>
      </w:r>
      <w:r>
        <w:t>vocabulary</w:t>
      </w:r>
      <w:proofErr w:type="spellEnd"/>
      <w:r>
        <w:t xml:space="preserve"> terms in the frame portion of the narration</w:t>
      </w:r>
    </w:p>
    <w:p w:rsidR="000D04BB" w:rsidRDefault="005C0DC5">
      <w:pPr>
        <w:numPr>
          <w:ilvl w:val="0"/>
          <w:numId w:val="5"/>
        </w:numPr>
        <w:contextualSpacing/>
      </w:pPr>
      <w:r>
        <w:t>____/25 reflects the point of view of the original narrator and Simon Wheeler (within the frame)</w:t>
      </w:r>
    </w:p>
    <w:p w:rsidR="000D04BB" w:rsidRDefault="005C0DC5">
      <w:r>
        <w:rPr>
          <w:highlight w:val="yellow"/>
        </w:rPr>
        <w:t>TASK # 7 (INDIVIDUAL</w:t>
      </w:r>
      <w:proofErr w:type="gramStart"/>
      <w:r>
        <w:rPr>
          <w:highlight w:val="yellow"/>
        </w:rPr>
        <w:t>)-</w:t>
      </w:r>
      <w:proofErr w:type="gramEnd"/>
      <w:r>
        <w:rPr>
          <w:highlight w:val="yellow"/>
        </w:rPr>
        <w:t xml:space="preserve"> </w:t>
      </w:r>
      <w:r>
        <w:rPr>
          <w:b/>
          <w:highlight w:val="yellow"/>
        </w:rPr>
        <w:t xml:space="preserve">UNDERSTAND, ANALYZE:  </w:t>
      </w:r>
      <w:r>
        <w:rPr>
          <w:highlight w:val="yellow"/>
        </w:rPr>
        <w:t>NATURALISM IN TEXT AND FILM (MINOR GRADE)</w:t>
      </w:r>
      <w:r>
        <w:t xml:space="preserve">  Due Date: ________</w:t>
      </w:r>
    </w:p>
    <w:p w:rsidR="000D04BB" w:rsidRDefault="005C0DC5">
      <w:r>
        <w:t>In the orange Prentice Hall textbook, read “An Occur</w:t>
      </w:r>
      <w:r>
        <w:t>rence at Owl Creek Bridge,” by Ambrose Bierce (pgs. 479-489) and “To Build a Fire,” by Jack London (pgs.595-610).  Choose to complete ONE of the following assignments below.</w:t>
      </w:r>
    </w:p>
    <w:p w:rsidR="000D04BB" w:rsidRDefault="005C0DC5">
      <w:r>
        <w:rPr>
          <w:b/>
        </w:rPr>
        <w:t>OPTION #1-</w:t>
      </w:r>
      <w:r>
        <w:t xml:space="preserve"> “An Occurrence at Owl Creek Bridge,” by Ambrose Bierce:  After reading,</w:t>
      </w:r>
      <w:r>
        <w:t xml:space="preserve"> view the </w:t>
      </w:r>
      <w:hyperlink r:id="rId10">
        <w:r>
          <w:rPr>
            <w:color w:val="1155CC"/>
            <w:u w:val="single"/>
          </w:rPr>
          <w:t>short film</w:t>
        </w:r>
      </w:hyperlink>
      <w:r>
        <w:t xml:space="preserve">, and complete the </w:t>
      </w:r>
      <w:hyperlink r:id="rId11">
        <w:r>
          <w:rPr>
            <w:color w:val="1155CC"/>
            <w:u w:val="single"/>
          </w:rPr>
          <w:t>analysis viewing guide</w:t>
        </w:r>
      </w:hyperlink>
      <w:r>
        <w:t>.</w:t>
      </w:r>
    </w:p>
    <w:p w:rsidR="000D04BB" w:rsidRDefault="005C0DC5">
      <w:r>
        <w:rPr>
          <w:b/>
        </w:rPr>
        <w:t>OPTION #2-</w:t>
      </w:r>
      <w:r>
        <w:t xml:space="preserve"> “To Build a Fire,” by Jack Londo</w:t>
      </w:r>
      <w:r>
        <w:t xml:space="preserve">n: After reading, complete the “Literary Analysis Questions” on page 611.  Then, view the </w:t>
      </w:r>
      <w:hyperlink r:id="rId12">
        <w:r>
          <w:rPr>
            <w:color w:val="1155CC"/>
            <w:u w:val="single"/>
          </w:rPr>
          <w:t>short film</w:t>
        </w:r>
      </w:hyperlink>
      <w:r>
        <w:t>, and take notes on the visual elements if Naturalism, in the film.</w:t>
      </w:r>
    </w:p>
    <w:p w:rsidR="000D04BB" w:rsidRDefault="005C0DC5">
      <w:r>
        <w:rPr>
          <w:highlight w:val="yellow"/>
        </w:rPr>
        <w:t>TASK # 8 (INDIVIDUAL</w:t>
      </w:r>
      <w:proofErr w:type="gramStart"/>
      <w:r>
        <w:rPr>
          <w:highlight w:val="yellow"/>
        </w:rPr>
        <w:t>)-</w:t>
      </w:r>
      <w:proofErr w:type="gramEnd"/>
      <w:r>
        <w:rPr>
          <w:highlight w:val="yellow"/>
        </w:rPr>
        <w:t xml:space="preserve"> </w:t>
      </w:r>
      <w:r>
        <w:rPr>
          <w:b/>
          <w:highlight w:val="yellow"/>
        </w:rPr>
        <w:t>UN</w:t>
      </w:r>
      <w:r>
        <w:rPr>
          <w:b/>
          <w:highlight w:val="yellow"/>
        </w:rPr>
        <w:t xml:space="preserve">DERSTAND, APPLY, ANALYZE, CREATE:  </w:t>
      </w:r>
      <w:r>
        <w:rPr>
          <w:highlight w:val="yellow"/>
        </w:rPr>
        <w:t>“WE  WEAR THE MASK” POETRY AND INFORMATIONAL TEXT (MINOR GRADE)</w:t>
      </w:r>
      <w:r>
        <w:t xml:space="preserve">                                                                                       Due Date: _____________</w:t>
      </w:r>
    </w:p>
    <w:p w:rsidR="000D04BB" w:rsidRDefault="005C0DC5">
      <w:r>
        <w:t>Read and annotate</w:t>
      </w:r>
      <w:hyperlink r:id="rId13">
        <w:r>
          <w:rPr>
            <w:color w:val="1155CC"/>
            <w:u w:val="single"/>
          </w:rPr>
          <w:t xml:space="preserve"> </w:t>
        </w:r>
      </w:hyperlink>
      <w:hyperlink r:id="rId14">
        <w:r>
          <w:rPr>
            <w:i/>
            <w:color w:val="1155CC"/>
            <w:u w:val="single"/>
          </w:rPr>
          <w:t xml:space="preserve">The Atlantic’s </w:t>
        </w:r>
      </w:hyperlink>
      <w:hyperlink r:id="rId15">
        <w:r>
          <w:rPr>
            <w:color w:val="1155CC"/>
            <w:u w:val="single"/>
          </w:rPr>
          <w:t>Sherman Alexie interview</w:t>
        </w:r>
      </w:hyperlink>
      <w:r>
        <w:t>.  Then, read Paul Laurence Dun</w:t>
      </w:r>
      <w:r>
        <w:t xml:space="preserve">bar’s </w:t>
      </w:r>
      <w:hyperlink r:id="rId16">
        <w:r>
          <w:rPr>
            <w:color w:val="1155CC"/>
            <w:u w:val="single"/>
          </w:rPr>
          <w:t>“We Wear the Mask.”</w:t>
        </w:r>
      </w:hyperlink>
      <w:r>
        <w:t xml:space="preserve">  Complete a </w:t>
      </w:r>
      <w:hyperlink r:id="rId17">
        <w:r>
          <w:rPr>
            <w:color w:val="1155CC"/>
            <w:u w:val="single"/>
          </w:rPr>
          <w:t>TPCASTT</w:t>
        </w:r>
      </w:hyperlink>
      <w:r>
        <w:t xml:space="preserve"> for “We Wear the Mask” a</w:t>
      </w:r>
      <w:r>
        <w:t xml:space="preserve">nd “Elegy for the Forgotten Oldsmobile” (found within the Alexie interview article).  Write a paragraph, in MLA format, explaining </w:t>
      </w:r>
      <w:proofErr w:type="gramStart"/>
      <w:r>
        <w:t>the  connection</w:t>
      </w:r>
      <w:proofErr w:type="gramEnd"/>
      <w:r>
        <w:t xml:space="preserve"> between Alexie’s interview and Dunbar’s poem, “We Wear the Mask.”  Consider Alexie’s quote: “When I wrote bef</w:t>
      </w:r>
      <w:r>
        <w:t>ore</w:t>
      </w:r>
      <w:proofErr w:type="gramStart"/>
      <w:r>
        <w:t>,  I</w:t>
      </w:r>
      <w:proofErr w:type="gramEnd"/>
      <w:r>
        <w:t xml:space="preserve"> was always wearing a mask.”</w:t>
      </w:r>
    </w:p>
    <w:p w:rsidR="000D04BB" w:rsidRDefault="005C0DC5">
      <w:r>
        <w:t>Craft your own poem, using your own distinct voice and style, about a subject that is important or is of interest to you.</w:t>
      </w:r>
    </w:p>
    <w:p w:rsidR="000D04BB" w:rsidRDefault="000D04BB">
      <w:pPr>
        <w:rPr>
          <w:rFonts w:ascii="Roboto" w:eastAsia="Roboto" w:hAnsi="Roboto" w:cs="Roboto"/>
          <w:b/>
          <w:color w:val="6A6A6A"/>
          <w:highlight w:val="white"/>
        </w:rPr>
      </w:pPr>
    </w:p>
    <w:p w:rsidR="000D04BB" w:rsidRDefault="005C0DC5">
      <w:r>
        <w:rPr>
          <w:highlight w:val="yellow"/>
        </w:rPr>
        <w:lastRenderedPageBreak/>
        <w:t>TASK # 9 (GROUP</w:t>
      </w:r>
      <w:proofErr w:type="gramStart"/>
      <w:r>
        <w:rPr>
          <w:highlight w:val="yellow"/>
        </w:rPr>
        <w:t>)-</w:t>
      </w:r>
      <w:proofErr w:type="gramEnd"/>
      <w:r>
        <w:rPr>
          <w:highlight w:val="yellow"/>
        </w:rPr>
        <w:t xml:space="preserve"> </w:t>
      </w:r>
      <w:r>
        <w:rPr>
          <w:b/>
          <w:highlight w:val="yellow"/>
        </w:rPr>
        <w:t xml:space="preserve">UNDERSTAND, APPLY, ANALYZE, SYNTHESIZE, CREATE: </w:t>
      </w:r>
      <w:r>
        <w:rPr>
          <w:highlight w:val="yellow"/>
        </w:rPr>
        <w:t xml:space="preserve">REALISM AND THE AMERICAN DREAM </w:t>
      </w:r>
      <w:r>
        <w:rPr>
          <w:highlight w:val="yellow"/>
        </w:rPr>
        <w:t>PROJECT (MAJOR GRADE)</w:t>
      </w:r>
      <w:r>
        <w:t xml:space="preserve">                                                                                                           </w:t>
      </w:r>
      <w:r>
        <w:rPr>
          <w:b/>
        </w:rPr>
        <w:t xml:space="preserve"> </w:t>
      </w:r>
      <w:r>
        <w:t xml:space="preserve">    Due Date: _____________</w:t>
      </w:r>
    </w:p>
    <w:p w:rsidR="000D04BB" w:rsidRDefault="005C0DC5">
      <w:r>
        <w:t>After completing tasks 1-8, your group will create a poster that represents the point of view of va</w:t>
      </w:r>
      <w:r>
        <w:t xml:space="preserve">rious groups within the Realism movement.  Your poster must include a claim statement, about the American dream, based on </w:t>
      </w:r>
      <w:proofErr w:type="spellStart"/>
      <w:r>
        <w:t>theRealist</w:t>
      </w:r>
      <w:proofErr w:type="spellEnd"/>
      <w:r>
        <w:t xml:space="preserve"> characteristics you have learned about so far.  Your poster should also include at least one relevant visual, per subgroup,</w:t>
      </w:r>
      <w:r>
        <w:t xml:space="preserve"> three relevant quotes, per subgroup, to support each claim statement, and a counterargument, from a different subgroup, within the Realist Movement.  See the subgroups below.</w:t>
      </w:r>
    </w:p>
    <w:p w:rsidR="000D04BB" w:rsidRDefault="005C0DC5">
      <w:pPr>
        <w:rPr>
          <w:b/>
          <w:u w:val="single"/>
        </w:rPr>
      </w:pPr>
      <w:r>
        <w:rPr>
          <w:b/>
          <w:u w:val="single"/>
        </w:rPr>
        <w:t>REALIST SUBGROUPS:</w:t>
      </w:r>
    </w:p>
    <w:p w:rsidR="000D04BB" w:rsidRDefault="005C0DC5">
      <w:pPr>
        <w:numPr>
          <w:ilvl w:val="0"/>
          <w:numId w:val="4"/>
        </w:numPr>
        <w:contextualSpacing/>
      </w:pPr>
      <w:r>
        <w:t>Naturalists</w:t>
      </w:r>
    </w:p>
    <w:p w:rsidR="000D04BB" w:rsidRDefault="005C0DC5">
      <w:pPr>
        <w:numPr>
          <w:ilvl w:val="0"/>
          <w:numId w:val="4"/>
        </w:numPr>
        <w:contextualSpacing/>
      </w:pPr>
      <w:r>
        <w:t>Regionalists</w:t>
      </w:r>
    </w:p>
    <w:p w:rsidR="000D04BB" w:rsidRDefault="005C0DC5">
      <w:pPr>
        <w:numPr>
          <w:ilvl w:val="0"/>
          <w:numId w:val="4"/>
        </w:numPr>
        <w:contextualSpacing/>
      </w:pPr>
      <w:r>
        <w:t>Slaves</w:t>
      </w:r>
    </w:p>
    <w:p w:rsidR="000D04BB" w:rsidRDefault="005C0DC5">
      <w:pPr>
        <w:rPr>
          <w:b/>
        </w:rPr>
      </w:pPr>
      <w:r>
        <w:rPr>
          <w:b/>
        </w:rPr>
        <w:t>RUBRIC:</w:t>
      </w:r>
    </w:p>
    <w:p w:rsidR="000D04BB" w:rsidRDefault="005C0DC5">
      <w:pPr>
        <w:numPr>
          <w:ilvl w:val="0"/>
          <w:numId w:val="3"/>
        </w:numPr>
        <w:contextualSpacing/>
      </w:pPr>
      <w:r>
        <w:t>____/25 Claim statements reflect the point of view of each subgroup.</w:t>
      </w:r>
    </w:p>
    <w:p w:rsidR="000D04BB" w:rsidRDefault="005C0DC5">
      <w:pPr>
        <w:numPr>
          <w:ilvl w:val="0"/>
          <w:numId w:val="3"/>
        </w:numPr>
        <w:contextualSpacing/>
      </w:pPr>
      <w:r>
        <w:t xml:space="preserve">____/25 </w:t>
      </w:r>
      <w:proofErr w:type="gramStart"/>
      <w:r>
        <w:t>Sufficient</w:t>
      </w:r>
      <w:proofErr w:type="gramEnd"/>
      <w:r>
        <w:t xml:space="preserve"> evidence is provided, through the use of MLA documented quotes.</w:t>
      </w:r>
    </w:p>
    <w:p w:rsidR="000D04BB" w:rsidRDefault="005C0DC5">
      <w:pPr>
        <w:numPr>
          <w:ilvl w:val="0"/>
          <w:numId w:val="3"/>
        </w:numPr>
        <w:contextualSpacing/>
      </w:pPr>
      <w:r>
        <w:t>____/ 25 Poster is polished and includes relevant visuals.</w:t>
      </w:r>
    </w:p>
    <w:p w:rsidR="000D04BB" w:rsidRDefault="005C0DC5">
      <w:pPr>
        <w:numPr>
          <w:ilvl w:val="0"/>
          <w:numId w:val="3"/>
        </w:numPr>
        <w:contextualSpacing/>
      </w:pPr>
      <w:r>
        <w:t>____/25 Strong counter-arguments, from the point of view of different subgroups</w:t>
      </w:r>
      <w:proofErr w:type="gramStart"/>
      <w:r>
        <w:t>,  are</w:t>
      </w:r>
      <w:proofErr w:type="gramEnd"/>
      <w:r>
        <w:t xml:space="preserve"> provided.</w:t>
      </w:r>
    </w:p>
    <w:p w:rsidR="000D04BB" w:rsidRDefault="000D04BB"/>
    <w:p w:rsidR="000D04BB" w:rsidRDefault="005C0DC5">
      <w:r>
        <w:rPr>
          <w:highlight w:val="yellow"/>
        </w:rPr>
        <w:t>TASK # 10 (INDIVIDUAL</w:t>
      </w:r>
      <w:proofErr w:type="gramStart"/>
      <w:r>
        <w:rPr>
          <w:highlight w:val="yellow"/>
        </w:rPr>
        <w:t>)-</w:t>
      </w:r>
      <w:proofErr w:type="gramEnd"/>
      <w:r>
        <w:rPr>
          <w:highlight w:val="yellow"/>
        </w:rPr>
        <w:t xml:space="preserve"> </w:t>
      </w:r>
      <w:r>
        <w:rPr>
          <w:b/>
          <w:highlight w:val="yellow"/>
        </w:rPr>
        <w:t xml:space="preserve">EXTENSION: </w:t>
      </w:r>
      <w:r>
        <w:rPr>
          <w:highlight w:val="yellow"/>
        </w:rPr>
        <w:t>USA TESTPREP (MINOR GRADE)</w:t>
      </w:r>
      <w:r>
        <w:t xml:space="preserve">                                             Due Date:_____________                               </w:t>
      </w:r>
      <w:r>
        <w:t xml:space="preserve">                                                                                         </w:t>
      </w:r>
    </w:p>
    <w:p w:rsidR="000D04BB" w:rsidRDefault="005C0DC5">
      <w:r>
        <w:t xml:space="preserve">If you complete all assignments early, you may work on your USA </w:t>
      </w:r>
      <w:proofErr w:type="spellStart"/>
      <w:r>
        <w:t>TestPrep</w:t>
      </w:r>
      <w:proofErr w:type="spellEnd"/>
      <w:r>
        <w:t xml:space="preserve"> Final Practice Test.</w:t>
      </w:r>
    </w:p>
    <w:p w:rsidR="000D04BB" w:rsidRDefault="000D04BB"/>
    <w:p w:rsidR="000D04BB" w:rsidRDefault="000D04BB">
      <w:pPr>
        <w:rPr>
          <w:b/>
        </w:rPr>
      </w:pPr>
    </w:p>
    <w:p w:rsidR="000D04BB" w:rsidRDefault="000D04BB">
      <w:pPr>
        <w:rPr>
          <w:rFonts w:ascii="Roboto" w:eastAsia="Roboto" w:hAnsi="Roboto" w:cs="Roboto"/>
          <w:b/>
          <w:color w:val="6A6A6A"/>
          <w:highlight w:val="white"/>
        </w:rPr>
      </w:pPr>
    </w:p>
    <w:p w:rsidR="000D04BB" w:rsidRDefault="000D04BB">
      <w:pPr>
        <w:rPr>
          <w:rFonts w:ascii="Roboto" w:eastAsia="Roboto" w:hAnsi="Roboto" w:cs="Roboto"/>
          <w:b/>
          <w:color w:val="6A6A6A"/>
          <w:highlight w:val="white"/>
        </w:rPr>
      </w:pPr>
    </w:p>
    <w:p w:rsidR="000D04BB" w:rsidRDefault="000D04BB"/>
    <w:p w:rsidR="000D04BB" w:rsidRDefault="000D04BB"/>
    <w:p w:rsidR="000D04BB" w:rsidRDefault="000D04BB"/>
    <w:p w:rsidR="000D04BB" w:rsidRDefault="000D04BB"/>
    <w:p w:rsidR="000D04BB" w:rsidRDefault="000D04BB"/>
    <w:p w:rsidR="000D04BB" w:rsidRDefault="000D04BB"/>
    <w:p w:rsidR="000D04BB" w:rsidRDefault="000D04BB"/>
    <w:p w:rsidR="000D04BB" w:rsidRDefault="000D04BB"/>
    <w:p w:rsidR="000D04BB" w:rsidRDefault="005C0DC5">
      <w:pPr>
        <w:jc w:val="center"/>
        <w:rPr>
          <w:sz w:val="36"/>
          <w:szCs w:val="36"/>
        </w:rPr>
      </w:pPr>
      <w:r>
        <w:rPr>
          <w:rFonts w:ascii="Radley" w:eastAsia="Radley" w:hAnsi="Radley" w:cs="Radley"/>
          <w:b/>
          <w:sz w:val="36"/>
          <w:szCs w:val="36"/>
        </w:rPr>
        <w:t xml:space="preserve"> Realism</w:t>
      </w:r>
      <w:r>
        <w:rPr>
          <w:rFonts w:ascii="Radley" w:eastAsia="Radley" w:hAnsi="Radley" w:cs="Radley"/>
          <w:b/>
          <w:i/>
          <w:sz w:val="36"/>
          <w:szCs w:val="36"/>
        </w:rPr>
        <w:t xml:space="preserve"> </w:t>
      </w:r>
      <w:r>
        <w:rPr>
          <w:rFonts w:ascii="Radley" w:eastAsia="Radley" w:hAnsi="Radley" w:cs="Radley"/>
          <w:b/>
          <w:sz w:val="36"/>
          <w:szCs w:val="36"/>
        </w:rPr>
        <w:t>Learning Contract</w:t>
      </w:r>
    </w:p>
    <w:p w:rsidR="000D04BB" w:rsidRDefault="000D04BB"/>
    <w:p w:rsidR="000D04BB" w:rsidRDefault="005C0DC5">
      <w:r>
        <w:lastRenderedPageBreak/>
        <w:t>I promise to…</w:t>
      </w:r>
    </w:p>
    <w:p w:rsidR="000D04BB" w:rsidRDefault="005C0DC5">
      <w:pPr>
        <w:numPr>
          <w:ilvl w:val="0"/>
          <w:numId w:val="7"/>
        </w:numPr>
        <w:spacing w:after="0"/>
        <w:ind w:hanging="359"/>
        <w:contextualSpacing/>
      </w:pPr>
      <w:proofErr w:type="gramStart"/>
      <w:r>
        <w:t>check</w:t>
      </w:r>
      <w:proofErr w:type="gramEnd"/>
      <w:r>
        <w:t xml:space="preserve"> in with Mrs.</w:t>
      </w:r>
      <w:r>
        <w:t xml:space="preserve"> Crandall by appointment at 7:45 AM or 3:45PM to check progress of assignments, ask questions for clarification, and receive help/guidance on any assignments (5-10 minutes).  </w:t>
      </w:r>
    </w:p>
    <w:p w:rsidR="000D04BB" w:rsidRDefault="005C0DC5">
      <w:pPr>
        <w:numPr>
          <w:ilvl w:val="0"/>
          <w:numId w:val="7"/>
        </w:numPr>
        <w:spacing w:after="0"/>
        <w:ind w:hanging="359"/>
        <w:contextualSpacing/>
      </w:pPr>
      <w:proofErr w:type="gramStart"/>
      <w:r>
        <w:t>work</w:t>
      </w:r>
      <w:proofErr w:type="gramEnd"/>
      <w:r>
        <w:t xml:space="preserve"> quietly and independently without disturbing my classmates.</w:t>
      </w:r>
    </w:p>
    <w:p w:rsidR="000D04BB" w:rsidRDefault="005C0DC5">
      <w:pPr>
        <w:numPr>
          <w:ilvl w:val="0"/>
          <w:numId w:val="7"/>
        </w:numPr>
        <w:spacing w:after="0"/>
        <w:ind w:hanging="359"/>
        <w:contextualSpacing/>
      </w:pPr>
      <w:proofErr w:type="gramStart"/>
      <w:r>
        <w:t>turn</w:t>
      </w:r>
      <w:proofErr w:type="gramEnd"/>
      <w:r>
        <w:t xml:space="preserve"> in all ass</w:t>
      </w:r>
      <w:r>
        <w:t>ignments by agreed upon due dates.</w:t>
      </w:r>
    </w:p>
    <w:p w:rsidR="000D04BB" w:rsidRDefault="005C0DC5">
      <w:pPr>
        <w:numPr>
          <w:ilvl w:val="0"/>
          <w:numId w:val="7"/>
        </w:numPr>
        <w:spacing w:after="0"/>
        <w:ind w:hanging="359"/>
        <w:contextualSpacing/>
      </w:pPr>
      <w:proofErr w:type="gramStart"/>
      <w:r>
        <w:t>stay</w:t>
      </w:r>
      <w:proofErr w:type="gramEnd"/>
      <w:r>
        <w:t xml:space="preserve"> on task at all times.</w:t>
      </w:r>
    </w:p>
    <w:p w:rsidR="000D04BB" w:rsidRDefault="005C0DC5">
      <w:pPr>
        <w:numPr>
          <w:ilvl w:val="0"/>
          <w:numId w:val="7"/>
        </w:numPr>
        <w:spacing w:after="0"/>
        <w:ind w:hanging="359"/>
        <w:contextualSpacing/>
      </w:pPr>
      <w:proofErr w:type="gramStart"/>
      <w:r>
        <w:t>schedule</w:t>
      </w:r>
      <w:proofErr w:type="gramEnd"/>
      <w:r>
        <w:t xml:space="preserve"> time with Mrs. Crandall to ask </w:t>
      </w:r>
      <w:r>
        <w:rPr>
          <w:b/>
        </w:rPr>
        <w:t>specific</w:t>
      </w:r>
      <w:r>
        <w:t xml:space="preserve"> questions, or email Mrs. Crandall with </w:t>
      </w:r>
      <w:r>
        <w:rPr>
          <w:b/>
        </w:rPr>
        <w:t>specific</w:t>
      </w:r>
      <w:r>
        <w:t xml:space="preserve"> questions.</w:t>
      </w:r>
    </w:p>
    <w:p w:rsidR="000D04BB" w:rsidRDefault="000D04BB">
      <w:pPr>
        <w:spacing w:after="0"/>
      </w:pPr>
    </w:p>
    <w:p w:rsidR="000D04BB" w:rsidRDefault="005C0DC5">
      <w:r>
        <w:t>My work will…</w:t>
      </w:r>
    </w:p>
    <w:p w:rsidR="000D04BB" w:rsidRDefault="005C0DC5">
      <w:pPr>
        <w:numPr>
          <w:ilvl w:val="0"/>
          <w:numId w:val="6"/>
        </w:numPr>
        <w:spacing w:after="0"/>
        <w:ind w:hanging="359"/>
        <w:contextualSpacing/>
      </w:pPr>
      <w:proofErr w:type="gramStart"/>
      <w:r>
        <w:t>be</w:t>
      </w:r>
      <w:proofErr w:type="gramEnd"/>
      <w:r>
        <w:t xml:space="preserve"> neat and legible.</w:t>
      </w:r>
    </w:p>
    <w:p w:rsidR="000D04BB" w:rsidRDefault="005C0DC5">
      <w:pPr>
        <w:numPr>
          <w:ilvl w:val="0"/>
          <w:numId w:val="6"/>
        </w:numPr>
        <w:spacing w:after="0"/>
        <w:ind w:hanging="359"/>
        <w:contextualSpacing/>
      </w:pPr>
      <w:proofErr w:type="gramStart"/>
      <w:r>
        <w:t>reflect</w:t>
      </w:r>
      <w:proofErr w:type="gramEnd"/>
      <w:r>
        <w:t xml:space="preserve"> the work of an honors student in 11</w:t>
      </w:r>
      <w:r>
        <w:rPr>
          <w:vertAlign w:val="superscript"/>
        </w:rPr>
        <w:t>th</w:t>
      </w:r>
      <w:r>
        <w:t xml:space="preserve"> grade or above.</w:t>
      </w:r>
    </w:p>
    <w:p w:rsidR="000D04BB" w:rsidRDefault="005C0DC5">
      <w:pPr>
        <w:numPr>
          <w:ilvl w:val="0"/>
          <w:numId w:val="6"/>
        </w:numPr>
        <w:spacing w:after="0"/>
        <w:ind w:hanging="359"/>
        <w:contextualSpacing/>
      </w:pPr>
      <w:proofErr w:type="gramStart"/>
      <w:r>
        <w:t>reflect</w:t>
      </w:r>
      <w:proofErr w:type="gramEnd"/>
      <w:r>
        <w:t xml:space="preserve"> creative, thoughtful, engaging, detailed, accurate, and polished work.</w:t>
      </w:r>
    </w:p>
    <w:p w:rsidR="000D04BB" w:rsidRDefault="000D04BB">
      <w:pPr>
        <w:ind w:left="720"/>
      </w:pPr>
    </w:p>
    <w:p w:rsidR="000D04BB" w:rsidRDefault="000D04BB">
      <w:pPr>
        <w:ind w:left="720"/>
      </w:pPr>
    </w:p>
    <w:p w:rsidR="000D04BB" w:rsidRDefault="000D04BB">
      <w:pPr>
        <w:ind w:left="720"/>
      </w:pPr>
    </w:p>
    <w:p w:rsidR="000D04BB" w:rsidRDefault="005C0DC5">
      <w:r>
        <w:t>Student Name (Print):__________________________________                                  Date</w:t>
      </w:r>
      <w:proofErr w:type="gramStart"/>
      <w:r>
        <w:t>:_</w:t>
      </w:r>
      <w:proofErr w:type="gramEnd"/>
      <w:r>
        <w:t>____________</w:t>
      </w:r>
    </w:p>
    <w:p w:rsidR="000D04BB" w:rsidRDefault="005C0DC5">
      <w:r>
        <w:t>Student Signature</w:t>
      </w:r>
      <w:proofErr w:type="gramStart"/>
      <w:r>
        <w:t>:_</w:t>
      </w:r>
      <w:proofErr w:type="gramEnd"/>
      <w:r>
        <w:t>______________________________</w:t>
      </w:r>
      <w:r>
        <w:t>______                                 Date: _____________</w:t>
      </w:r>
    </w:p>
    <w:p w:rsidR="000D04BB" w:rsidRDefault="005C0DC5">
      <w:r>
        <w:t>Teacher Signature: ____________________________________                                  Date: _____________</w:t>
      </w:r>
    </w:p>
    <w:p w:rsidR="000D04BB" w:rsidRDefault="000D04BB"/>
    <w:p w:rsidR="000D04BB" w:rsidRDefault="000D04BB"/>
    <w:p w:rsidR="000D04BB" w:rsidRDefault="000D04BB"/>
    <w:p w:rsidR="000D04BB" w:rsidRDefault="000D04BB"/>
    <w:p w:rsidR="000D04BB" w:rsidRDefault="005C0DC5">
      <w:pPr>
        <w:jc w:val="center"/>
      </w:pPr>
      <w:r>
        <w:rPr>
          <w:rFonts w:ascii="Arabic Typesetting" w:eastAsia="Arabic Typesetting" w:hAnsi="Arabic Typesetting" w:cs="Arabic Typesetting"/>
          <w:sz w:val="32"/>
          <w:szCs w:val="32"/>
        </w:rPr>
        <w:t>A copy of this document will be provided for your records.</w:t>
      </w:r>
    </w:p>
    <w:p w:rsidR="000D04BB" w:rsidRDefault="000D04BB"/>
    <w:sectPr w:rsidR="000D04BB">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adley">
    <w:charset w:val="00"/>
    <w:family w:val="auto"/>
    <w:pitch w:val="default"/>
  </w:font>
  <w:font w:name="Roboto">
    <w:charset w:val="00"/>
    <w:family w:val="auto"/>
    <w:pitch w:val="default"/>
  </w:font>
  <w:font w:name="Arabic Typesetting">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0AC"/>
    <w:multiLevelType w:val="multilevel"/>
    <w:tmpl w:val="06846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C44D71"/>
    <w:multiLevelType w:val="multilevel"/>
    <w:tmpl w:val="734E09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22865CF"/>
    <w:multiLevelType w:val="multilevel"/>
    <w:tmpl w:val="158E3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160181E"/>
    <w:multiLevelType w:val="multilevel"/>
    <w:tmpl w:val="CE287D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51BB2F15"/>
    <w:multiLevelType w:val="multilevel"/>
    <w:tmpl w:val="F7A28A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773C06"/>
    <w:multiLevelType w:val="multilevel"/>
    <w:tmpl w:val="C7DE4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C63E03"/>
    <w:multiLevelType w:val="multilevel"/>
    <w:tmpl w:val="7346D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BB"/>
    <w:rsid w:val="000D04BB"/>
    <w:rsid w:val="005C0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437E4"/>
  <w15:docId w15:val="{23864D02-3BAC-46D1-9054-F639D2E3F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document/d/1SpelHpC5DXbnt9MyjrJaa3in7zKfR8MTYWqDBSN9CYk/edit" TargetMode="External"/><Relationship Id="rId13" Type="http://schemas.openxmlformats.org/officeDocument/2006/relationships/hyperlink" Target="https://www.theatlantic.com/entertainment/archive/2013/10/the-poem-that-made-sherman-alexie-want-to-drop-everything-and-be-a-poet/28058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SpelHpC5DXbnt9MyjrJaa3in7zKfR8MTYWqDBSN9CYk/edit" TargetMode="External"/><Relationship Id="rId12" Type="http://schemas.openxmlformats.org/officeDocument/2006/relationships/hyperlink" Target="https://www.youtube.com/watch?v=RBB06RLmCcU" TargetMode="External"/><Relationship Id="rId17" Type="http://schemas.openxmlformats.org/officeDocument/2006/relationships/hyperlink" Target="http://rcookhhspats.weebly.com/uploads/1/1/9/4/11948761/tpcastt-with-blank-sheet.docx" TargetMode="External"/><Relationship Id="rId2" Type="http://schemas.openxmlformats.org/officeDocument/2006/relationships/styles" Target="styles.xml"/><Relationship Id="rId16" Type="http://schemas.openxmlformats.org/officeDocument/2006/relationships/hyperlink" Target="https://www.poetryfoundation.org/poems/44203/we-wear-the-mask" TargetMode="External"/><Relationship Id="rId1" Type="http://schemas.openxmlformats.org/officeDocument/2006/relationships/numbering" Target="numbering.xml"/><Relationship Id="rId6" Type="http://schemas.openxmlformats.org/officeDocument/2006/relationships/hyperlink" Target="http://teachers.olatheschools.com/osavid/files/2014/07/Cornell-Notes-Template-WORD-doc.doc" TargetMode="External"/><Relationship Id="rId11" Type="http://schemas.openxmlformats.org/officeDocument/2006/relationships/hyperlink" Target="https://docs.google.com/document/d/1XW2T718K9qti3YwtfcMrIx5ka_bdPVljfslY9tpdJUQ/edit" TargetMode="External"/><Relationship Id="rId5" Type="http://schemas.openxmlformats.org/officeDocument/2006/relationships/hyperlink" Target="https://cft.vanderbilt.edu/guides-sub-pages/blooms-taxonomy/" TargetMode="External"/><Relationship Id="rId15" Type="http://schemas.openxmlformats.org/officeDocument/2006/relationships/hyperlink" Target="https://www.theatlantic.com/entertainment/archive/2013/10/the-poem-that-made-sherman-alexie-want-to-drop-everything-and-be-a-poet/280586/" TargetMode="External"/><Relationship Id="rId10" Type="http://schemas.openxmlformats.org/officeDocument/2006/relationships/hyperlink" Target="https://vimeo.com/1514770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uKU_PLHjA3s&amp;list=PLqIwUR4v_AvCjwwbGuoXf8YIiykNJe-gD" TargetMode="External"/><Relationship Id="rId14" Type="http://schemas.openxmlformats.org/officeDocument/2006/relationships/hyperlink" Target="https://www.theatlantic.com/entertainment/archive/2013/10/the-poem-that-made-sherman-alexie-want-to-drop-everything-and-be-a-poet/2805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Crandall</dc:creator>
  <cp:lastModifiedBy>Danielle Crandall</cp:lastModifiedBy>
  <cp:revision>2</cp:revision>
  <dcterms:created xsi:type="dcterms:W3CDTF">2018-04-09T19:46:00Z</dcterms:created>
  <dcterms:modified xsi:type="dcterms:W3CDTF">2018-04-09T19:46:00Z</dcterms:modified>
</cp:coreProperties>
</file>